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78"/>
        <w:tblOverlap w:val="never"/>
        <w:bidiVisual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1080"/>
        <w:gridCol w:w="4763"/>
        <w:gridCol w:w="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</w:tcPr>
          <w:p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شرکت:</w:t>
            </w:r>
          </w:p>
          <w:p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فعالیت:</w:t>
            </w:r>
          </w:p>
        </w:tc>
        <w:tc>
          <w:tcPr>
            <w:tcW w:w="4770" w:type="dxa"/>
            <w:gridSpan w:val="2"/>
          </w:tcPr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مسئول فنی قدیم:</w:t>
            </w:r>
          </w:p>
          <w:p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مسئول فنی جدید:</w:t>
            </w: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rPr>
                <w:rFonts w:cs="B Mitra"/>
                <w:sz w:val="10"/>
                <w:szCs w:val="10"/>
                <w:rtl/>
              </w:rPr>
            </w:pPr>
          </w:p>
          <w:p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960" w:type="dxa"/>
          </w:tcPr>
          <w:p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1080" w:type="dxa"/>
          </w:tcPr>
          <w:p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وجود مدرک</w:t>
            </w:r>
          </w:p>
        </w:tc>
        <w:tc>
          <w:tcPr>
            <w:tcW w:w="4763" w:type="dxa"/>
          </w:tcPr>
          <w:p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>
        <w:trPr>
          <w:gridAfter w:val="1"/>
          <w:wAfter w:w="7" w:type="dxa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نامه معرفی مسئول فنی در سربرگ شرکت با امضا مدیر عامل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وقت خطاب به معاون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آگهی تاسیس شرکت 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آگهی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تغییرات در روزنامه رسمی مربوط با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اعضا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هیات مدیره،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فعالیت 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شرکت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استعفاء مسئول فنی قبلی شرکت ممهور به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مهر نظام پزشکی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ایشان و تاییدیه مدیر عامل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درصورت وجود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اصل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پروانه مسئول فنی قبلی شرکت (در صورت وجود مسئول فنی)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استعفاءنامه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مسئول فنی جدید از محل کار فعلی با ذکر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به همراه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تاییدیه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آن محل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اعلام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سوابق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کار تاکنون (شامل </w:t>
            </w:r>
            <w:r>
              <w:rPr>
                <w:rFonts w:cs="B Mitra" w:hint="cs"/>
                <w:b/>
                <w:bCs/>
                <w:rtl/>
              </w:rPr>
              <w:t>لیست بیمه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 گواهی اشتغال به کار و رزومه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پروانه دائم داروسازی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آخرین مدرک تحصیلی (غیر داروساز)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فرم تعهد نامه مسئول فنی با ذکر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زمینه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فعالیت (تولید، واردات و...)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3960" w:type="dxa"/>
          </w:tcPr>
          <w:p>
            <w:pPr>
              <w:tabs>
                <w:tab w:val="center" w:pos="1354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گواهی تشخیص صلاحیت داروخانه و </w:t>
            </w:r>
            <w:r>
              <w:rPr>
                <w:rFonts w:cs="B Mitra"/>
                <w:sz w:val="24"/>
                <w:szCs w:val="24"/>
              </w:rPr>
              <w:t>HIX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قطعه عکس 4</w:t>
            </w:r>
            <w:r>
              <w:rPr>
                <w:rFonts w:cs="B Mitra"/>
                <w:sz w:val="24"/>
                <w:szCs w:val="24"/>
              </w:rPr>
              <w:t>x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3 بارگذاری شده در </w:t>
            </w:r>
            <w:r>
              <w:rPr>
                <w:rFonts w:cs="B Mitra"/>
                <w:sz w:val="24"/>
                <w:szCs w:val="24"/>
              </w:rPr>
              <w:t>TTAC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گواهی بازآموزی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صورت لزوم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رسید پرداخت هزینه صدور پروانه از سامانه 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TTAC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تصویرگواهی عدم سو پیشینه کیفری برای مسئولین فنی (که از تاریخ صدور آن بیش از 6 ماه نگذشته باشد)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>
        <w:trPr>
          <w:gridAfter w:val="1"/>
          <w:wAfter w:w="7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396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تصویر مجوز فعالیت شرکت</w:t>
            </w:r>
          </w:p>
        </w:tc>
        <w:tc>
          <w:tcPr>
            <w:tcW w:w="1080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63" w:type="dxa"/>
          </w:tcPr>
          <w:p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 xml:space="preserve">* ثبت نام مسئول فنی در سامانه </w:t>
      </w:r>
      <w:r>
        <w:rPr>
          <w:rFonts w:asciiTheme="majorBidi" w:hAnsiTheme="majorBidi" w:cstheme="majorBidi"/>
          <w:sz w:val="20"/>
          <w:szCs w:val="20"/>
        </w:rPr>
        <w:t>TTAC</w:t>
      </w:r>
      <w:r>
        <w:rPr>
          <w:rFonts w:cs="B Mitra" w:hint="cs"/>
          <w:sz w:val="20"/>
          <w:szCs w:val="20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و تکمیل مدارک در بخش ورود اعضا الزامی می باشد.</w:t>
      </w:r>
    </w:p>
    <w:p>
      <w:pPr>
        <w:bidi/>
        <w:jc w:val="center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</w:p>
    <w:p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تمامی مدارک به صورت عکس (فرمت </w:t>
      </w:r>
      <w:r>
        <w:rPr>
          <w:rFonts w:cs="B Mitra"/>
          <w:sz w:val="24"/>
          <w:szCs w:val="24"/>
          <w:lang w:bidi="fa-IR"/>
        </w:rPr>
        <w:t>JPEG</w:t>
      </w:r>
      <w:r>
        <w:rPr>
          <w:rFonts w:cs="B Mitra" w:hint="cs"/>
          <w:sz w:val="24"/>
          <w:szCs w:val="24"/>
          <w:rtl/>
          <w:lang w:bidi="fa-IR"/>
        </w:rPr>
        <w:t>) بارگذاری شوند.</w:t>
      </w:r>
    </w:p>
    <w:p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معرفی مسئول فنی در زمینه تولید دارو، ارسال سوابق ایشان در زمینه های مرتبط الزامی می باشد.</w:t>
      </w:r>
    </w:p>
    <w:p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وجود مسئول فنی قبلی، اصل پروانه ایشان تحویل معاونت غذا و داروی دانشگاه تهران داده شود.</w:t>
      </w:r>
    </w:p>
    <w:sectPr>
      <w:headerReference w:type="default" r:id="rId7"/>
      <w:pgSz w:w="12240" w:h="15840"/>
      <w:pgMar w:top="990" w:right="1440" w:bottom="1440" w:left="1440" w:header="36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680"/>
        <w:tab w:val="clear" w:pos="9360"/>
        <w:tab w:val="left" w:pos="5854"/>
      </w:tabs>
      <w:ind w:left="-540" w:right="-630"/>
      <w:jc w:val="center"/>
      <w:rPr>
        <w:rFonts w:cs="B Titr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مدارک مربوط به صدور پروانه مسئول فنی (تولیدی یا وارداتی دارو،بیولوژیک، ماده اولیه و ملزومات)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CAD"/>
    <w:multiLevelType w:val="hybridMultilevel"/>
    <w:tmpl w:val="B69E70FC"/>
    <w:lvl w:ilvl="0" w:tplc="C3D41B54">
      <w:numFmt w:val="bullet"/>
      <w:lvlText w:val="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395"/>
    <w:multiLevelType w:val="hybridMultilevel"/>
    <w:tmpl w:val="F742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5BFC9-0985-4099-B6AD-EA764BA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s.eskandari</dc:creator>
  <cp:keywords/>
  <dc:description/>
  <cp:lastModifiedBy>sh.ekhtiari</cp:lastModifiedBy>
  <cp:revision>40</cp:revision>
  <cp:lastPrinted>2021-03-07T06:00:00Z</cp:lastPrinted>
  <dcterms:created xsi:type="dcterms:W3CDTF">2020-09-06T07:11:00Z</dcterms:created>
  <dcterms:modified xsi:type="dcterms:W3CDTF">2023-12-25T06:57:00Z</dcterms:modified>
</cp:coreProperties>
</file>